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4" w:rsidRPr="00006461" w:rsidRDefault="000B6C94" w:rsidP="000D3F7E">
      <w:pPr>
        <w:jc w:val="center"/>
        <w:rPr>
          <w:b/>
          <w:bCs/>
        </w:rPr>
      </w:pPr>
      <w:r w:rsidRPr="00006461">
        <w:rPr>
          <w:b/>
          <w:bCs/>
        </w:rPr>
        <w:t xml:space="preserve">ST. PHILIP’S </w:t>
      </w:r>
      <w:smartTag w:uri="urn:schemas-microsoft-com:office:smarttags" w:element="place">
        <w:smartTag w:uri="urn:schemas-microsoft-com:office:smarttags" w:element="PlaceName">
          <w:r w:rsidRPr="00006461">
            <w:rPr>
              <w:b/>
              <w:bCs/>
            </w:rPr>
            <w:t>LUTHERAN</w:t>
          </w:r>
        </w:smartTag>
        <w:r w:rsidRPr="00006461">
          <w:rPr>
            <w:b/>
            <w:bCs/>
          </w:rPr>
          <w:t xml:space="preserve"> </w:t>
        </w:r>
        <w:smartTag w:uri="urn:schemas-microsoft-com:office:smarttags" w:element="PlaceType">
          <w:r w:rsidRPr="00006461">
            <w:rPr>
              <w:b/>
              <w:bCs/>
            </w:rPr>
            <w:t>CHURCH</w:t>
          </w:r>
        </w:smartTag>
      </w:smartTag>
    </w:p>
    <w:p w:rsidR="000B6C94" w:rsidRPr="00006461" w:rsidRDefault="000B6C94" w:rsidP="000D3F7E">
      <w:pPr>
        <w:jc w:val="center"/>
        <w:rPr>
          <w:b/>
          <w:bCs/>
        </w:rPr>
      </w:pPr>
      <w:r w:rsidRPr="00006461">
        <w:rPr>
          <w:b/>
          <w:bCs/>
        </w:rPr>
        <w:t>6180 HIGHWAY 65 NE</w:t>
      </w:r>
    </w:p>
    <w:p w:rsidR="000B6C94" w:rsidRPr="00006461" w:rsidRDefault="000B6C94" w:rsidP="000D3F7E">
      <w:pPr>
        <w:jc w:val="center"/>
        <w:rPr>
          <w:b/>
          <w:bCs/>
        </w:rPr>
      </w:pPr>
      <w:smartTag w:uri="urn:schemas-microsoft-com:office:smarttags" w:element="place">
        <w:smartTag w:uri="urn:schemas-microsoft-com:office:smarttags" w:element="City">
          <w:r w:rsidRPr="00006461">
            <w:rPr>
              <w:b/>
              <w:bCs/>
            </w:rPr>
            <w:t>FRIDLEY</w:t>
          </w:r>
        </w:smartTag>
        <w:r w:rsidRPr="00006461">
          <w:rPr>
            <w:b/>
            <w:bCs/>
          </w:rPr>
          <w:t xml:space="preserve">, </w:t>
        </w:r>
        <w:smartTag w:uri="urn:schemas-microsoft-com:office:smarttags" w:element="State">
          <w:r w:rsidRPr="00006461">
            <w:rPr>
              <w:b/>
              <w:bCs/>
            </w:rPr>
            <w:t>MINNESOTA</w:t>
          </w:r>
        </w:smartTag>
        <w:r w:rsidRPr="00006461">
          <w:rPr>
            <w:b/>
            <w:bCs/>
          </w:rPr>
          <w:t xml:space="preserve"> </w:t>
        </w:r>
        <w:smartTag w:uri="urn:schemas-microsoft-com:office:smarttags" w:element="PostalCode">
          <w:r w:rsidRPr="00006461">
            <w:rPr>
              <w:b/>
              <w:bCs/>
            </w:rPr>
            <w:t>55432</w:t>
          </w:r>
        </w:smartTag>
      </w:smartTag>
    </w:p>
    <w:p w:rsidR="000B6C94" w:rsidRPr="00006461" w:rsidRDefault="000B6C94" w:rsidP="000D3F7E">
      <w:pPr>
        <w:jc w:val="center"/>
        <w:rPr>
          <w:b/>
          <w:bCs/>
        </w:rPr>
      </w:pPr>
    </w:p>
    <w:p w:rsidR="000B6C94" w:rsidRPr="00006461" w:rsidRDefault="000B6C94" w:rsidP="000D3F7E">
      <w:pPr>
        <w:jc w:val="center"/>
        <w:rPr>
          <w:b/>
          <w:bCs/>
        </w:rPr>
      </w:pPr>
      <w:r>
        <w:rPr>
          <w:b/>
          <w:bCs/>
        </w:rPr>
        <w:t xml:space="preserve">Board of Administration </w:t>
      </w:r>
      <w:r w:rsidR="00B4448C">
        <w:rPr>
          <w:b/>
          <w:bCs/>
        </w:rPr>
        <w:t xml:space="preserve">Meeting </w:t>
      </w:r>
      <w:r w:rsidR="00F23E9A">
        <w:rPr>
          <w:b/>
          <w:bCs/>
        </w:rPr>
        <w:t>Minutes</w:t>
      </w:r>
    </w:p>
    <w:p w:rsidR="000B6C94" w:rsidRPr="00006461" w:rsidRDefault="00D34C36" w:rsidP="000D3F7E">
      <w:pPr>
        <w:jc w:val="center"/>
        <w:rPr>
          <w:b/>
          <w:bCs/>
        </w:rPr>
      </w:pPr>
      <w:r>
        <w:rPr>
          <w:b/>
          <w:bCs/>
        </w:rPr>
        <w:t>June 23</w:t>
      </w:r>
      <w:r w:rsidR="000B6C94">
        <w:rPr>
          <w:b/>
          <w:bCs/>
        </w:rPr>
        <w:t>, 2015</w:t>
      </w:r>
      <w:r w:rsidR="000B6C94" w:rsidRPr="00006461">
        <w:rPr>
          <w:b/>
          <w:bCs/>
        </w:rPr>
        <w:t xml:space="preserve"> </w:t>
      </w:r>
    </w:p>
    <w:p w:rsidR="000B6C94" w:rsidRPr="00006461" w:rsidRDefault="000B6C94" w:rsidP="00226E2C">
      <w:pPr>
        <w:jc w:val="center"/>
        <w:rPr>
          <w:b/>
          <w:bCs/>
        </w:rPr>
      </w:pPr>
      <w:r w:rsidRPr="00006461">
        <w:rPr>
          <w:b/>
          <w:bCs/>
        </w:rPr>
        <w:t>6:45pm</w:t>
      </w:r>
    </w:p>
    <w:p w:rsidR="000B6C94" w:rsidRPr="00006461" w:rsidRDefault="000B6C94" w:rsidP="00BC13EF">
      <w:pPr>
        <w:jc w:val="center"/>
        <w:rPr>
          <w:b/>
          <w:bCs/>
        </w:rPr>
      </w:pPr>
    </w:p>
    <w:p w:rsidR="000B6C94" w:rsidRPr="00006461" w:rsidRDefault="000B6C94" w:rsidP="000D3F7E">
      <w:pPr>
        <w:rPr>
          <w:b/>
          <w:bCs/>
        </w:rPr>
      </w:pPr>
      <w:r w:rsidRPr="00006461">
        <w:rPr>
          <w:b/>
          <w:bCs/>
        </w:rPr>
        <w:t>Opening Prayer</w:t>
      </w:r>
    </w:p>
    <w:p w:rsidR="000B6C94" w:rsidRPr="00006461" w:rsidRDefault="000B6C94" w:rsidP="000D3F7E">
      <w:r w:rsidRPr="00006461">
        <w:t xml:space="preserve">Almighty God, </w:t>
      </w:r>
      <w:proofErr w:type="gramStart"/>
      <w:r w:rsidRPr="00006461">
        <w:t>draw</w:t>
      </w:r>
      <w:proofErr w:type="gramEnd"/>
      <w:r w:rsidRPr="00006461">
        <w:t xml:space="preserve"> our hearts to you, guide our minds, fill our imaginations, control our wills, so that we may be wholly yours.  Use us as you will, always to your glory and the welfare of your people; through our Lord and Savior Jesus Christ. Amen</w:t>
      </w:r>
    </w:p>
    <w:p w:rsidR="000B6C94" w:rsidRPr="00006461" w:rsidRDefault="000B6C94"/>
    <w:p w:rsidR="000B6C94" w:rsidRDefault="000B6C94">
      <w:pPr>
        <w:rPr>
          <w:b/>
          <w:bCs/>
        </w:rPr>
      </w:pPr>
      <w:r w:rsidRPr="00006461">
        <w:rPr>
          <w:b/>
          <w:bCs/>
        </w:rPr>
        <w:t xml:space="preserve">1. Devotions – </w:t>
      </w:r>
      <w:r w:rsidR="00D34C36" w:rsidRPr="008E0483">
        <w:t xml:space="preserve">Gary </w:t>
      </w:r>
      <w:proofErr w:type="spellStart"/>
      <w:r w:rsidR="00D34C36" w:rsidRPr="008E0483">
        <w:t>Blomster</w:t>
      </w:r>
      <w:proofErr w:type="spellEnd"/>
      <w:r w:rsidR="00A551BE">
        <w:t xml:space="preserve"> – The Mystery of Faith </w:t>
      </w:r>
      <w:r>
        <w:rPr>
          <w:b/>
          <w:bCs/>
        </w:rPr>
        <w:tab/>
      </w:r>
    </w:p>
    <w:p w:rsidR="000B6C94" w:rsidRPr="008E0483" w:rsidRDefault="000B6C94" w:rsidP="008E0483">
      <w:r>
        <w:t xml:space="preserve">       </w:t>
      </w:r>
      <w:r w:rsidRPr="008E0483">
        <w:t>Members in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390"/>
        <w:gridCol w:w="1948"/>
        <w:gridCol w:w="14"/>
        <w:gridCol w:w="390"/>
        <w:gridCol w:w="2344"/>
        <w:gridCol w:w="470"/>
      </w:tblGrid>
      <w:tr w:rsidR="000B6C94" w:rsidRPr="008E0483" w:rsidTr="00870FEE">
        <w:trPr>
          <w:jc w:val="center"/>
        </w:trPr>
        <w:tc>
          <w:tcPr>
            <w:tcW w:w="2338" w:type="dxa"/>
          </w:tcPr>
          <w:p w:rsidR="000B6C94" w:rsidRPr="008E0483" w:rsidRDefault="000B6C94" w:rsidP="00A87BD5">
            <w:r w:rsidRPr="008E0483">
              <w:t>Ron Ackerman</w:t>
            </w:r>
          </w:p>
        </w:tc>
        <w:tc>
          <w:tcPr>
            <w:tcW w:w="390" w:type="dxa"/>
          </w:tcPr>
          <w:p w:rsidR="000B6C94" w:rsidRPr="008E0483" w:rsidRDefault="00A551BE" w:rsidP="00A87BD5">
            <w:r>
              <w:t>X</w:t>
            </w:r>
          </w:p>
        </w:tc>
        <w:tc>
          <w:tcPr>
            <w:tcW w:w="1948" w:type="dxa"/>
          </w:tcPr>
          <w:p w:rsidR="000B6C94" w:rsidRPr="008E0483" w:rsidRDefault="000B6C94" w:rsidP="00A87BD5">
            <w:r w:rsidRPr="008E0483">
              <w:t>Gary Blomster</w:t>
            </w:r>
          </w:p>
        </w:tc>
        <w:tc>
          <w:tcPr>
            <w:tcW w:w="299" w:type="dxa"/>
            <w:gridSpan w:val="2"/>
          </w:tcPr>
          <w:p w:rsidR="000B6C94" w:rsidRPr="008E0483" w:rsidRDefault="00A551BE" w:rsidP="00A87BD5">
            <w:r>
              <w:t>X</w:t>
            </w:r>
          </w:p>
        </w:tc>
        <w:tc>
          <w:tcPr>
            <w:tcW w:w="2344" w:type="dxa"/>
          </w:tcPr>
          <w:p w:rsidR="000B6C94" w:rsidRPr="008E0483" w:rsidRDefault="000B6C94" w:rsidP="00A87BD5">
            <w:r w:rsidRPr="008E0483">
              <w:t>Kathy Pullen</w:t>
            </w:r>
          </w:p>
        </w:tc>
        <w:tc>
          <w:tcPr>
            <w:tcW w:w="470" w:type="dxa"/>
          </w:tcPr>
          <w:p w:rsidR="000B6C94" w:rsidRPr="008E0483" w:rsidRDefault="00A551BE" w:rsidP="00A87BD5">
            <w:r>
              <w:t>X</w:t>
            </w:r>
          </w:p>
        </w:tc>
      </w:tr>
      <w:tr w:rsidR="000B6C94" w:rsidRPr="008E0483" w:rsidTr="00870FEE">
        <w:trPr>
          <w:jc w:val="center"/>
        </w:trPr>
        <w:tc>
          <w:tcPr>
            <w:tcW w:w="2338" w:type="dxa"/>
          </w:tcPr>
          <w:p w:rsidR="000B6C94" w:rsidRPr="008E0483" w:rsidRDefault="000B6C94" w:rsidP="00A87BD5">
            <w:r w:rsidRPr="008E0483">
              <w:t xml:space="preserve">Mike </w:t>
            </w:r>
            <w:r w:rsidR="00C02B6F">
              <w:t>Youngberg</w:t>
            </w:r>
          </w:p>
        </w:tc>
        <w:tc>
          <w:tcPr>
            <w:tcW w:w="390" w:type="dxa"/>
          </w:tcPr>
          <w:p w:rsidR="000B6C94" w:rsidRPr="008E0483" w:rsidRDefault="00A551BE" w:rsidP="00A87BD5">
            <w:r>
              <w:t>X</w:t>
            </w:r>
          </w:p>
        </w:tc>
        <w:tc>
          <w:tcPr>
            <w:tcW w:w="1962" w:type="dxa"/>
            <w:gridSpan w:val="2"/>
          </w:tcPr>
          <w:p w:rsidR="000B6C94" w:rsidRPr="008E0483" w:rsidRDefault="000B6C94" w:rsidP="00A87BD5">
            <w:r w:rsidRPr="008E0483">
              <w:t>Phyllis Ehlers</w:t>
            </w:r>
          </w:p>
        </w:tc>
        <w:tc>
          <w:tcPr>
            <w:tcW w:w="285" w:type="dxa"/>
          </w:tcPr>
          <w:p w:rsidR="000B6C94" w:rsidRPr="008E0483" w:rsidRDefault="000B6C94" w:rsidP="00A87BD5"/>
        </w:tc>
        <w:tc>
          <w:tcPr>
            <w:tcW w:w="2344" w:type="dxa"/>
          </w:tcPr>
          <w:p w:rsidR="000B6C94" w:rsidRPr="008E0483" w:rsidRDefault="000B6C94" w:rsidP="00A87BD5">
            <w:r w:rsidRPr="008E0483">
              <w:t>Val Sperry</w:t>
            </w:r>
          </w:p>
        </w:tc>
        <w:tc>
          <w:tcPr>
            <w:tcW w:w="470" w:type="dxa"/>
          </w:tcPr>
          <w:p w:rsidR="000B6C94" w:rsidRPr="008E0483" w:rsidRDefault="00A551BE" w:rsidP="00A87BD5">
            <w:r>
              <w:t>X</w:t>
            </w:r>
          </w:p>
        </w:tc>
      </w:tr>
      <w:tr w:rsidR="000B6C94" w:rsidRPr="008E0483" w:rsidTr="00870FEE">
        <w:trPr>
          <w:jc w:val="center"/>
        </w:trPr>
        <w:tc>
          <w:tcPr>
            <w:tcW w:w="2338" w:type="dxa"/>
          </w:tcPr>
          <w:p w:rsidR="000B6C94" w:rsidRPr="008E0483" w:rsidRDefault="000B6C94" w:rsidP="00A87BD5">
            <w:r w:rsidRPr="008E0483">
              <w:t>Howard Thompson</w:t>
            </w:r>
          </w:p>
        </w:tc>
        <w:tc>
          <w:tcPr>
            <w:tcW w:w="390" w:type="dxa"/>
          </w:tcPr>
          <w:p w:rsidR="000B6C94" w:rsidRPr="008E0483" w:rsidRDefault="00A551BE" w:rsidP="00A87BD5">
            <w:r>
              <w:t>X</w:t>
            </w:r>
          </w:p>
        </w:tc>
        <w:tc>
          <w:tcPr>
            <w:tcW w:w="1962" w:type="dxa"/>
            <w:gridSpan w:val="2"/>
          </w:tcPr>
          <w:p w:rsidR="000B6C94" w:rsidRPr="008E0483" w:rsidRDefault="000B6C94" w:rsidP="00A87BD5">
            <w:r w:rsidRPr="008E0483">
              <w:t>Dawn Hansen</w:t>
            </w:r>
          </w:p>
        </w:tc>
        <w:tc>
          <w:tcPr>
            <w:tcW w:w="285" w:type="dxa"/>
          </w:tcPr>
          <w:p w:rsidR="000B6C94" w:rsidRPr="008E0483" w:rsidRDefault="00A551BE" w:rsidP="00A87BD5">
            <w:r>
              <w:t>X</w:t>
            </w:r>
          </w:p>
        </w:tc>
        <w:tc>
          <w:tcPr>
            <w:tcW w:w="2344" w:type="dxa"/>
          </w:tcPr>
          <w:p w:rsidR="000B6C94" w:rsidRPr="008E0483" w:rsidRDefault="000B6C94" w:rsidP="00A87BD5">
            <w:r w:rsidRPr="008E0483">
              <w:t>Pastor Joel</w:t>
            </w:r>
          </w:p>
        </w:tc>
        <w:tc>
          <w:tcPr>
            <w:tcW w:w="470" w:type="dxa"/>
          </w:tcPr>
          <w:p w:rsidR="000B6C94" w:rsidRPr="008E0483" w:rsidRDefault="00A551BE">
            <w:r>
              <w:t>X</w:t>
            </w:r>
          </w:p>
        </w:tc>
      </w:tr>
      <w:tr w:rsidR="000B6C94" w:rsidRPr="008E0483" w:rsidTr="00870FEE">
        <w:trPr>
          <w:jc w:val="center"/>
        </w:trPr>
        <w:tc>
          <w:tcPr>
            <w:tcW w:w="2338" w:type="dxa"/>
          </w:tcPr>
          <w:p w:rsidR="000B6C94" w:rsidRPr="008E0483" w:rsidRDefault="000B6C94" w:rsidP="00A87BD5">
            <w:r w:rsidRPr="008E0483">
              <w:t>Angela Anderson</w:t>
            </w:r>
          </w:p>
        </w:tc>
        <w:tc>
          <w:tcPr>
            <w:tcW w:w="390" w:type="dxa"/>
          </w:tcPr>
          <w:p w:rsidR="000B6C94" w:rsidRPr="008E0483" w:rsidRDefault="00A551BE" w:rsidP="00A87BD5">
            <w:r>
              <w:t>X</w:t>
            </w:r>
          </w:p>
        </w:tc>
        <w:tc>
          <w:tcPr>
            <w:tcW w:w="1962" w:type="dxa"/>
            <w:gridSpan w:val="2"/>
          </w:tcPr>
          <w:p w:rsidR="000B6C94" w:rsidRPr="008E0483" w:rsidRDefault="000B6C94" w:rsidP="00A87BD5">
            <w:r w:rsidRPr="008E0483">
              <w:t>Brad Heitland</w:t>
            </w:r>
          </w:p>
        </w:tc>
        <w:tc>
          <w:tcPr>
            <w:tcW w:w="285" w:type="dxa"/>
          </w:tcPr>
          <w:p w:rsidR="000B6C94" w:rsidRPr="008E0483" w:rsidRDefault="000B6C94" w:rsidP="00A87BD5"/>
        </w:tc>
        <w:tc>
          <w:tcPr>
            <w:tcW w:w="2344" w:type="dxa"/>
          </w:tcPr>
          <w:p w:rsidR="000B6C94" w:rsidRPr="008E0483" w:rsidRDefault="000B6C94" w:rsidP="00A87BD5">
            <w:r w:rsidRPr="008E0483">
              <w:t>Jeannine Arcand</w:t>
            </w:r>
          </w:p>
        </w:tc>
        <w:tc>
          <w:tcPr>
            <w:tcW w:w="470" w:type="dxa"/>
          </w:tcPr>
          <w:p w:rsidR="000B6C94" w:rsidRPr="008E0483" w:rsidRDefault="00A551BE">
            <w:r>
              <w:t>X</w:t>
            </w:r>
          </w:p>
        </w:tc>
      </w:tr>
    </w:tbl>
    <w:p w:rsidR="000B6C94" w:rsidRPr="00006461" w:rsidRDefault="000B6C94">
      <w:pPr>
        <w:rPr>
          <w:b/>
          <w:bCs/>
        </w:rPr>
      </w:pPr>
    </w:p>
    <w:p w:rsidR="000B6C94" w:rsidRPr="00EC16B2" w:rsidRDefault="000B6C94" w:rsidP="00EC16B2">
      <w:pPr>
        <w:rPr>
          <w:b/>
          <w:bCs/>
        </w:rPr>
      </w:pPr>
      <w:r w:rsidRPr="00006461">
        <w:rPr>
          <w:b/>
          <w:bCs/>
        </w:rPr>
        <w:t xml:space="preserve">2. Approve </w:t>
      </w:r>
      <w:r>
        <w:rPr>
          <w:b/>
          <w:bCs/>
        </w:rPr>
        <w:t>Agenda and</w:t>
      </w:r>
      <w:r w:rsidRPr="00006461">
        <w:rPr>
          <w:b/>
          <w:bCs/>
        </w:rPr>
        <w:t xml:space="preserve"> Minutes</w:t>
      </w:r>
    </w:p>
    <w:p w:rsidR="00581F6C" w:rsidRDefault="00A551BE" w:rsidP="00D06333">
      <w:pPr>
        <w:numPr>
          <w:ilvl w:val="0"/>
          <w:numId w:val="1"/>
        </w:numPr>
        <w:ind w:left="1080"/>
      </w:pPr>
      <w:r>
        <w:t>May</w:t>
      </w:r>
      <w:r w:rsidR="00581F6C">
        <w:t xml:space="preserve"> </w:t>
      </w:r>
      <w:r w:rsidR="000B6C94" w:rsidRPr="00E804C9">
        <w:t>2015 Meeting Minutes</w:t>
      </w:r>
      <w:r>
        <w:t xml:space="preserve"> – M/S/C</w:t>
      </w:r>
      <w:r w:rsidR="004D6D7C">
        <w:t xml:space="preserve"> </w:t>
      </w:r>
    </w:p>
    <w:p w:rsidR="000B6C94" w:rsidRDefault="00A551BE" w:rsidP="00D06333">
      <w:pPr>
        <w:numPr>
          <w:ilvl w:val="0"/>
          <w:numId w:val="1"/>
        </w:numPr>
        <w:ind w:left="1080"/>
      </w:pPr>
      <w:r>
        <w:t>June</w:t>
      </w:r>
      <w:r w:rsidR="000B6C94" w:rsidRPr="00AA73E4">
        <w:t xml:space="preserve"> 2015 </w:t>
      </w:r>
      <w:r w:rsidR="00C02B6F">
        <w:t>Agenda</w:t>
      </w:r>
      <w:r w:rsidR="000B6C94">
        <w:t xml:space="preserve"> </w:t>
      </w:r>
      <w:r>
        <w:t xml:space="preserve">– M/S/C </w:t>
      </w:r>
    </w:p>
    <w:p w:rsidR="000B6C94" w:rsidRPr="00006461" w:rsidRDefault="000B6C94">
      <w:pPr>
        <w:rPr>
          <w:b/>
          <w:bCs/>
        </w:rPr>
      </w:pPr>
    </w:p>
    <w:p w:rsidR="000B6C94" w:rsidRDefault="000B6C94">
      <w:pPr>
        <w:rPr>
          <w:bCs/>
        </w:rPr>
      </w:pPr>
      <w:r w:rsidRPr="00006461">
        <w:rPr>
          <w:b/>
          <w:bCs/>
        </w:rPr>
        <w:t>3.  New Member/transfers</w:t>
      </w:r>
      <w:r>
        <w:rPr>
          <w:b/>
          <w:bCs/>
        </w:rPr>
        <w:t xml:space="preserve"> </w:t>
      </w:r>
      <w:proofErr w:type="gramStart"/>
      <w:r>
        <w:rPr>
          <w:b/>
          <w:bCs/>
        </w:rPr>
        <w:t>–</w:t>
      </w:r>
      <w:r w:rsidR="00C02B6F">
        <w:rPr>
          <w:b/>
          <w:bCs/>
        </w:rPr>
        <w:t xml:space="preserve"> </w:t>
      </w:r>
      <w:r w:rsidR="00BC7AB3">
        <w:rPr>
          <w:b/>
          <w:bCs/>
        </w:rPr>
        <w:t xml:space="preserve"> </w:t>
      </w:r>
      <w:r w:rsidR="00BC7AB3" w:rsidRPr="00BC7AB3">
        <w:rPr>
          <w:bCs/>
        </w:rPr>
        <w:t>None</w:t>
      </w:r>
      <w:proofErr w:type="gramEnd"/>
      <w:r w:rsidR="00BC7AB3" w:rsidRPr="00BC7AB3">
        <w:rPr>
          <w:bCs/>
        </w:rPr>
        <w:t>.</w:t>
      </w:r>
    </w:p>
    <w:p w:rsidR="00BC7AB3" w:rsidRPr="00BC7AB3" w:rsidRDefault="00BC7AB3">
      <w:pPr>
        <w:rPr>
          <w:bCs/>
        </w:rPr>
      </w:pPr>
    </w:p>
    <w:p w:rsidR="00BC7AB3" w:rsidRDefault="000B6C94">
      <w:pPr>
        <w:rPr>
          <w:b/>
          <w:bCs/>
        </w:rPr>
      </w:pPr>
      <w:r w:rsidRPr="00006461">
        <w:rPr>
          <w:b/>
          <w:bCs/>
        </w:rPr>
        <w:t>4.  All Committee Reports</w:t>
      </w:r>
      <w:r>
        <w:rPr>
          <w:b/>
          <w:bCs/>
        </w:rPr>
        <w:t xml:space="preserve"> –</w:t>
      </w:r>
    </w:p>
    <w:p w:rsidR="000B6C94" w:rsidRPr="00BC7AB3" w:rsidRDefault="00BC7AB3" w:rsidP="00BC7AB3">
      <w:pPr>
        <w:ind w:left="720"/>
        <w:rPr>
          <w:bCs/>
        </w:rPr>
      </w:pPr>
      <w:r w:rsidRPr="00BC7AB3">
        <w:rPr>
          <w:bCs/>
        </w:rPr>
        <w:t>Property and Grounds and Education Minutes submitted</w:t>
      </w:r>
      <w:r w:rsidR="000B6C94" w:rsidRPr="00BC7AB3">
        <w:rPr>
          <w:bCs/>
        </w:rPr>
        <w:t xml:space="preserve"> </w:t>
      </w:r>
    </w:p>
    <w:p w:rsidR="004D6D7C" w:rsidRDefault="004D6D7C">
      <w:pPr>
        <w:rPr>
          <w:b/>
          <w:bCs/>
        </w:rPr>
      </w:pPr>
    </w:p>
    <w:p w:rsidR="000B6C94" w:rsidRPr="00146AEA" w:rsidRDefault="000B6C94" w:rsidP="000D3F7E">
      <w:pPr>
        <w:rPr>
          <w:b/>
          <w:bCs/>
        </w:rPr>
      </w:pPr>
      <w:r w:rsidRPr="00146AEA">
        <w:rPr>
          <w:b/>
          <w:bCs/>
        </w:rPr>
        <w:t>5. New Business</w:t>
      </w:r>
    </w:p>
    <w:p w:rsidR="000B6C94" w:rsidRPr="001B3441" w:rsidRDefault="000B6C94" w:rsidP="00421B3B">
      <w:pPr>
        <w:numPr>
          <w:ilvl w:val="0"/>
          <w:numId w:val="4"/>
        </w:numPr>
        <w:tabs>
          <w:tab w:val="clear" w:pos="1350"/>
          <w:tab w:val="num" w:pos="1080"/>
        </w:tabs>
        <w:ind w:hanging="630"/>
        <w:rPr>
          <w:color w:val="000000"/>
        </w:rPr>
      </w:pPr>
      <w:r w:rsidRPr="00146AEA">
        <w:t xml:space="preserve">Financial Report – </w:t>
      </w:r>
      <w:r w:rsidR="00D06333">
        <w:t>Howard Thompson</w:t>
      </w:r>
      <w:r w:rsidR="001B3441">
        <w:t xml:space="preserve"> – M/S/C</w:t>
      </w:r>
    </w:p>
    <w:p w:rsidR="001B3441" w:rsidRDefault="001B3441" w:rsidP="001B3441">
      <w:pPr>
        <w:ind w:left="1350"/>
      </w:pPr>
      <w:r>
        <w:t xml:space="preserve">Budget </w:t>
      </w:r>
      <w:r w:rsidR="00545444">
        <w:t xml:space="preserve">for </w:t>
      </w:r>
      <w:r w:rsidR="00A551BE">
        <w:t>May</w:t>
      </w:r>
      <w:r w:rsidR="00581F6C">
        <w:t xml:space="preserve"> - </w:t>
      </w:r>
      <w:r w:rsidR="00BC7AB3">
        <w:t xml:space="preserve">$49,706 Income/ $64,063 Expenses </w:t>
      </w:r>
    </w:p>
    <w:p w:rsidR="001B3441" w:rsidRDefault="00A4627A" w:rsidP="001B3441">
      <w:pPr>
        <w:ind w:left="1350"/>
      </w:pPr>
      <w:r>
        <w:t xml:space="preserve">Actuals for May - </w:t>
      </w:r>
      <w:r w:rsidR="00BC7AB3">
        <w:t>$61,345</w:t>
      </w:r>
      <w:r>
        <w:t xml:space="preserve"> Income</w:t>
      </w:r>
      <w:proofErr w:type="gramStart"/>
      <w:r>
        <w:t xml:space="preserve">/ </w:t>
      </w:r>
      <w:r w:rsidR="00BC7AB3">
        <w:t xml:space="preserve"> $</w:t>
      </w:r>
      <w:proofErr w:type="gramEnd"/>
      <w:r w:rsidR="00BC7AB3">
        <w:t>56,442</w:t>
      </w:r>
      <w:r>
        <w:t xml:space="preserve"> Expenses</w:t>
      </w:r>
    </w:p>
    <w:p w:rsidR="00BC7AB3" w:rsidRDefault="00BC7AB3" w:rsidP="001B3441">
      <w:pPr>
        <w:ind w:left="1350"/>
      </w:pPr>
      <w:r>
        <w:t>YTD = +$13,216</w:t>
      </w:r>
    </w:p>
    <w:p w:rsidR="0041724D" w:rsidRPr="00650033" w:rsidRDefault="0041724D" w:rsidP="00421B3B">
      <w:pPr>
        <w:ind w:left="1350"/>
        <w:rPr>
          <w:color w:val="000000"/>
        </w:rPr>
      </w:pPr>
    </w:p>
    <w:p w:rsidR="00BC7AB3" w:rsidRDefault="000B6C94" w:rsidP="001B3441">
      <w:pPr>
        <w:numPr>
          <w:ilvl w:val="0"/>
          <w:numId w:val="4"/>
        </w:numPr>
        <w:tabs>
          <w:tab w:val="clear" w:pos="1350"/>
          <w:tab w:val="num" w:pos="1080"/>
        </w:tabs>
        <w:ind w:left="1170" w:hanging="450"/>
        <w:rPr>
          <w:color w:val="000000"/>
        </w:rPr>
      </w:pPr>
      <w:r w:rsidRPr="00E71192">
        <w:rPr>
          <w:color w:val="000000"/>
        </w:rPr>
        <w:t>Summer Brunch</w:t>
      </w:r>
      <w:r w:rsidR="00BC7AB3">
        <w:rPr>
          <w:color w:val="000000"/>
        </w:rPr>
        <w:t xml:space="preserve"> </w:t>
      </w:r>
    </w:p>
    <w:p w:rsidR="00BC7AB3" w:rsidRDefault="00BC7AB3" w:rsidP="00BC7AB3">
      <w:pPr>
        <w:ind w:left="1170"/>
        <w:rPr>
          <w:color w:val="000000"/>
        </w:rPr>
      </w:pPr>
      <w:r>
        <w:rPr>
          <w:color w:val="000000"/>
        </w:rPr>
        <w:t xml:space="preserve">BOA Brunch on August 16 will be at 10:30am.  </w:t>
      </w:r>
    </w:p>
    <w:p w:rsidR="0041724D" w:rsidRDefault="00BC7AB3" w:rsidP="00BC7AB3">
      <w:pPr>
        <w:ind w:left="1170"/>
        <w:rPr>
          <w:color w:val="000000"/>
        </w:rPr>
      </w:pPr>
      <w:r>
        <w:rPr>
          <w:color w:val="000000"/>
        </w:rPr>
        <w:t>Blue grass band will be playing at a combined service at 9:30am.</w:t>
      </w:r>
    </w:p>
    <w:p w:rsidR="00BC7AB3" w:rsidRDefault="00BC7AB3" w:rsidP="00BC7AB3">
      <w:pPr>
        <w:ind w:left="1170"/>
        <w:rPr>
          <w:color w:val="000000"/>
        </w:rPr>
      </w:pPr>
      <w:r>
        <w:rPr>
          <w:color w:val="000000"/>
        </w:rPr>
        <w:t>Typical attendance is 100.</w:t>
      </w:r>
    </w:p>
    <w:p w:rsidR="004D6D7C" w:rsidRDefault="004D6D7C" w:rsidP="001B3441">
      <w:pPr>
        <w:rPr>
          <w:color w:val="000000"/>
        </w:rPr>
      </w:pPr>
    </w:p>
    <w:p w:rsidR="00DE7594" w:rsidRDefault="00D34C36" w:rsidP="00421B3B">
      <w:pPr>
        <w:numPr>
          <w:ilvl w:val="0"/>
          <w:numId w:val="4"/>
        </w:numPr>
        <w:tabs>
          <w:tab w:val="clear" w:pos="1350"/>
          <w:tab w:val="num" w:pos="1080"/>
        </w:tabs>
        <w:ind w:left="1170" w:hanging="450"/>
        <w:rPr>
          <w:color w:val="000000"/>
        </w:rPr>
      </w:pPr>
      <w:r>
        <w:rPr>
          <w:color w:val="000000"/>
        </w:rPr>
        <w:t>Kurtz-Moss Fund</w:t>
      </w:r>
      <w:r w:rsidR="00D0412C">
        <w:rPr>
          <w:color w:val="000000"/>
        </w:rPr>
        <w:t xml:space="preserve"> – M/S/C</w:t>
      </w:r>
    </w:p>
    <w:p w:rsidR="00D0412C" w:rsidRDefault="00D0412C" w:rsidP="00D0412C">
      <w:pPr>
        <w:ind w:left="1170"/>
        <w:rPr>
          <w:color w:val="000000"/>
        </w:rPr>
      </w:pPr>
      <w:r>
        <w:rPr>
          <w:color w:val="000000"/>
        </w:rPr>
        <w:t>Through the Estate of Sanford “Sandy” Moss.  Harold and Grace Kurtz will establish a permanent of fund of $200K with annual income to be paid to St. Phillip’s Lutheran Church to be distributed as follows:</w:t>
      </w:r>
    </w:p>
    <w:p w:rsidR="00D0412C" w:rsidRDefault="00D0412C" w:rsidP="00D0412C">
      <w:pPr>
        <w:ind w:left="1440"/>
        <w:rPr>
          <w:color w:val="000000"/>
        </w:rPr>
      </w:pPr>
      <w:r>
        <w:rPr>
          <w:color w:val="000000"/>
        </w:rPr>
        <w:t>10% Endowment Fund</w:t>
      </w:r>
    </w:p>
    <w:p w:rsidR="00D0412C" w:rsidRDefault="00D0412C" w:rsidP="00D0412C">
      <w:pPr>
        <w:ind w:left="1440"/>
        <w:rPr>
          <w:color w:val="000000"/>
        </w:rPr>
      </w:pPr>
      <w:r>
        <w:rPr>
          <w:color w:val="000000"/>
        </w:rPr>
        <w:t>10% Pipe Organ Maintenance Fund</w:t>
      </w:r>
    </w:p>
    <w:p w:rsidR="00D0412C" w:rsidRDefault="00D0412C" w:rsidP="00D0412C">
      <w:pPr>
        <w:ind w:left="1440"/>
        <w:rPr>
          <w:color w:val="000000"/>
        </w:rPr>
      </w:pPr>
      <w:r>
        <w:rPr>
          <w:color w:val="000000"/>
        </w:rPr>
        <w:lastRenderedPageBreak/>
        <w:t>10% Choral Music Program Fund</w:t>
      </w:r>
    </w:p>
    <w:p w:rsidR="00D0412C" w:rsidRDefault="00D0412C" w:rsidP="00D0412C">
      <w:pPr>
        <w:ind w:left="1440"/>
        <w:rPr>
          <w:color w:val="000000"/>
        </w:rPr>
      </w:pPr>
      <w:r>
        <w:rPr>
          <w:color w:val="000000"/>
        </w:rPr>
        <w:t>10% Youth and Young Adult Ministry Fund</w:t>
      </w:r>
    </w:p>
    <w:p w:rsidR="00D0412C" w:rsidRDefault="00D0412C" w:rsidP="00D0412C">
      <w:pPr>
        <w:ind w:left="1440"/>
        <w:rPr>
          <w:color w:val="000000"/>
        </w:rPr>
      </w:pPr>
      <w:r>
        <w:rPr>
          <w:color w:val="000000"/>
        </w:rPr>
        <w:t>10% Disaster Relief Fund</w:t>
      </w:r>
    </w:p>
    <w:p w:rsidR="00D0412C" w:rsidRDefault="00D0412C" w:rsidP="00D0412C">
      <w:pPr>
        <w:ind w:left="1440"/>
        <w:rPr>
          <w:color w:val="000000"/>
        </w:rPr>
      </w:pPr>
      <w:r>
        <w:rPr>
          <w:color w:val="000000"/>
        </w:rPr>
        <w:t xml:space="preserve">50% </w:t>
      </w:r>
      <w:proofErr w:type="gramStart"/>
      <w:r>
        <w:rPr>
          <w:color w:val="000000"/>
        </w:rPr>
        <w:t>To</w:t>
      </w:r>
      <w:proofErr w:type="gramEnd"/>
      <w:r>
        <w:rPr>
          <w:color w:val="000000"/>
        </w:rPr>
        <w:t xml:space="preserve"> be allocated to ministries as recommended by senior pastor and approved by board.  This would be managed and reported similar to the </w:t>
      </w:r>
      <w:proofErr w:type="spellStart"/>
      <w:r>
        <w:rPr>
          <w:color w:val="000000"/>
        </w:rPr>
        <w:t>Trivent</w:t>
      </w:r>
      <w:proofErr w:type="spellEnd"/>
      <w:r>
        <w:rPr>
          <w:color w:val="000000"/>
        </w:rPr>
        <w:t xml:space="preserve"> Fund.</w:t>
      </w:r>
    </w:p>
    <w:p w:rsidR="00D34C36" w:rsidRDefault="00D34C36" w:rsidP="00D34C36">
      <w:pPr>
        <w:pStyle w:val="ListParagraph"/>
        <w:rPr>
          <w:color w:val="000000"/>
        </w:rPr>
      </w:pPr>
    </w:p>
    <w:p w:rsidR="00D34C36" w:rsidRDefault="00D34C36" w:rsidP="00421B3B">
      <w:pPr>
        <w:numPr>
          <w:ilvl w:val="0"/>
          <w:numId w:val="4"/>
        </w:numPr>
        <w:tabs>
          <w:tab w:val="clear" w:pos="1350"/>
          <w:tab w:val="num" w:pos="1080"/>
        </w:tabs>
        <w:ind w:left="1170" w:hanging="450"/>
        <w:rPr>
          <w:color w:val="000000"/>
        </w:rPr>
      </w:pPr>
      <w:r>
        <w:rPr>
          <w:color w:val="000000"/>
        </w:rPr>
        <w:t>Proposed Kurtz Gift</w:t>
      </w:r>
      <w:r w:rsidR="00D0412C">
        <w:rPr>
          <w:color w:val="000000"/>
        </w:rPr>
        <w:t xml:space="preserve"> </w:t>
      </w:r>
      <w:proofErr w:type="gramStart"/>
      <w:r w:rsidR="00D0412C">
        <w:rPr>
          <w:color w:val="000000"/>
        </w:rPr>
        <w:t>–</w:t>
      </w:r>
      <w:r w:rsidR="000726A1">
        <w:rPr>
          <w:color w:val="000000"/>
        </w:rPr>
        <w:t xml:space="preserve">  M</w:t>
      </w:r>
      <w:proofErr w:type="gramEnd"/>
      <w:r w:rsidR="000726A1">
        <w:rPr>
          <w:color w:val="000000"/>
        </w:rPr>
        <w:t>/S/C</w:t>
      </w:r>
      <w:r w:rsidR="00D0412C">
        <w:rPr>
          <w:color w:val="000000"/>
        </w:rPr>
        <w:t xml:space="preserve"> </w:t>
      </w:r>
      <w:r w:rsidR="00A4627A">
        <w:rPr>
          <w:color w:val="000000"/>
        </w:rPr>
        <w:t>pending approval of Columbarium plan approval.</w:t>
      </w:r>
    </w:p>
    <w:p w:rsidR="00D0412C" w:rsidRDefault="00D0412C" w:rsidP="00D0412C">
      <w:pPr>
        <w:ind w:left="1170"/>
        <w:rPr>
          <w:color w:val="000000"/>
        </w:rPr>
      </w:pPr>
      <w:r>
        <w:rPr>
          <w:color w:val="000000"/>
        </w:rPr>
        <w:t>Harold and Grace Kurtz proposed gift of $25K to provide up-front funding to the Columbarium as a loan</w:t>
      </w:r>
      <w:r w:rsidR="00A4627A">
        <w:rPr>
          <w:color w:val="000000"/>
        </w:rPr>
        <w:t xml:space="preserve">.  When niche sales and gift exceed $25K the loan would be </w:t>
      </w:r>
      <w:r>
        <w:rPr>
          <w:color w:val="000000"/>
        </w:rPr>
        <w:t>paid to the “Building for the Future”</w:t>
      </w:r>
      <w:r w:rsidR="00A4627A">
        <w:rPr>
          <w:color w:val="000000"/>
        </w:rPr>
        <w:t xml:space="preserve"> fund</w:t>
      </w:r>
      <w:r w:rsidR="000726A1">
        <w:rPr>
          <w:color w:val="000000"/>
        </w:rPr>
        <w:t>.  Money transfer issue to be worked by financial advisor to ensure transfer between funds is handled properly.</w:t>
      </w:r>
    </w:p>
    <w:p w:rsidR="00DE7594" w:rsidRPr="00DE7594" w:rsidRDefault="00DE7594" w:rsidP="00DE7594">
      <w:pPr>
        <w:ind w:left="990"/>
        <w:rPr>
          <w:color w:val="000000"/>
        </w:rPr>
      </w:pPr>
    </w:p>
    <w:p w:rsidR="000B6C94" w:rsidRPr="00763858" w:rsidRDefault="000B6C94" w:rsidP="00146AEA">
      <w:pPr>
        <w:ind w:left="1440"/>
        <w:rPr>
          <w:color w:val="000000"/>
        </w:rPr>
      </w:pPr>
    </w:p>
    <w:p w:rsidR="000B6C94" w:rsidRPr="00E71192" w:rsidRDefault="000B6C94" w:rsidP="00E71192">
      <w:pPr>
        <w:rPr>
          <w:b/>
          <w:bCs/>
        </w:rPr>
      </w:pPr>
      <w:r w:rsidRPr="00E71192">
        <w:rPr>
          <w:b/>
          <w:bCs/>
        </w:rPr>
        <w:t>6.  Old Business</w:t>
      </w:r>
    </w:p>
    <w:p w:rsidR="000726A1" w:rsidRPr="000726A1" w:rsidRDefault="000B6C94" w:rsidP="00D06333">
      <w:pPr>
        <w:numPr>
          <w:ilvl w:val="0"/>
          <w:numId w:val="3"/>
        </w:numPr>
        <w:ind w:left="1080"/>
      </w:pPr>
      <w:r w:rsidRPr="00650033">
        <w:rPr>
          <w:color w:val="000000"/>
        </w:rPr>
        <w:t xml:space="preserve">NCD Update </w:t>
      </w:r>
    </w:p>
    <w:p w:rsidR="000B6C94" w:rsidRPr="00E71192" w:rsidRDefault="000726A1" w:rsidP="000726A1">
      <w:pPr>
        <w:ind w:left="1080"/>
      </w:pPr>
      <w:r>
        <w:rPr>
          <w:color w:val="000000"/>
        </w:rPr>
        <w:t>“The Story” will be presented to the board soon.</w:t>
      </w:r>
    </w:p>
    <w:p w:rsidR="000B6C94" w:rsidRPr="00E71192" w:rsidRDefault="000B6C94" w:rsidP="00E71192">
      <w:pPr>
        <w:ind w:left="1350"/>
      </w:pPr>
    </w:p>
    <w:p w:rsidR="000B6C94" w:rsidRDefault="000B6C94" w:rsidP="00D06333">
      <w:pPr>
        <w:numPr>
          <w:ilvl w:val="0"/>
          <w:numId w:val="3"/>
        </w:numPr>
        <w:ind w:left="1080"/>
      </w:pPr>
      <w:r w:rsidRPr="00E71192">
        <w:t>Capital Funds update</w:t>
      </w:r>
      <w:r w:rsidR="000726A1">
        <w:t xml:space="preserve"> </w:t>
      </w:r>
    </w:p>
    <w:p w:rsidR="000726A1" w:rsidRDefault="000726A1" w:rsidP="000726A1">
      <w:pPr>
        <w:ind w:left="1080"/>
      </w:pPr>
      <w:r>
        <w:t>No new pledges still at $153,409</w:t>
      </w:r>
    </w:p>
    <w:p w:rsidR="000726A1" w:rsidRDefault="000726A1" w:rsidP="000726A1">
      <w:pPr>
        <w:ind w:left="1080"/>
      </w:pPr>
      <w:r>
        <w:t>Received $116,466 toward pledges and $22,520 unpledged.</w:t>
      </w:r>
    </w:p>
    <w:p w:rsidR="000B6C94" w:rsidRPr="00E71192" w:rsidRDefault="000B6C94" w:rsidP="00E71192">
      <w:pPr>
        <w:ind w:left="1350"/>
      </w:pPr>
    </w:p>
    <w:p w:rsidR="000B6C94" w:rsidRPr="00E71192" w:rsidRDefault="000B6C94" w:rsidP="00D06333">
      <w:pPr>
        <w:numPr>
          <w:ilvl w:val="0"/>
          <w:numId w:val="3"/>
        </w:numPr>
        <w:ind w:left="1080"/>
      </w:pPr>
      <w:r w:rsidRPr="00E71192">
        <w:t>Co</w:t>
      </w:r>
      <w:r>
        <w:t>lumbarium Committee update</w:t>
      </w:r>
      <w:r w:rsidR="00F9383E">
        <w:t xml:space="preserve"> </w:t>
      </w:r>
    </w:p>
    <w:p w:rsidR="000726A1" w:rsidRDefault="000726A1" w:rsidP="00BF377E">
      <w:pPr>
        <w:pStyle w:val="ListParagraph"/>
        <w:numPr>
          <w:ilvl w:val="0"/>
          <w:numId w:val="13"/>
        </w:numPr>
        <w:tabs>
          <w:tab w:val="left" w:pos="1170"/>
        </w:tabs>
      </w:pPr>
      <w:r>
        <w:t>Checking account needs to provide a plan to the BOA for approval and subsequently establish a checking a</w:t>
      </w:r>
      <w:r w:rsidR="00BF377E">
        <w:t>ccount to receive the gift from</w:t>
      </w:r>
      <w:r>
        <w:t xml:space="preserve"> this month to receive the gift from </w:t>
      </w:r>
      <w:r w:rsidR="00BF377E">
        <w:t xml:space="preserve">Harold and Grace Kurtz. </w:t>
      </w:r>
    </w:p>
    <w:p w:rsidR="00BF377E" w:rsidRDefault="00BF377E" w:rsidP="00BF377E">
      <w:pPr>
        <w:pStyle w:val="ListParagraph"/>
        <w:numPr>
          <w:ilvl w:val="0"/>
          <w:numId w:val="13"/>
        </w:numPr>
        <w:tabs>
          <w:tab w:val="left" w:pos="1170"/>
        </w:tabs>
      </w:pPr>
      <w:r>
        <w:t>Schedule a special meeting for July 14 to ensure Columbarium has a financial plan before approving the checking account and acceptance of Harold and Grace Kurtz gift.  Presentation to cover governing documents, business plan, landscape plan and perpetual funding for maintenance and upkeep.</w:t>
      </w:r>
    </w:p>
    <w:p w:rsidR="00DE7594" w:rsidRPr="00E71192" w:rsidRDefault="00DE7594" w:rsidP="00C41718">
      <w:pPr>
        <w:ind w:left="1350"/>
      </w:pPr>
    </w:p>
    <w:p w:rsidR="000B6C94" w:rsidRPr="000726A1" w:rsidRDefault="000B6C94" w:rsidP="00421B3B">
      <w:pPr>
        <w:numPr>
          <w:ilvl w:val="0"/>
          <w:numId w:val="3"/>
        </w:numPr>
        <w:tabs>
          <w:tab w:val="left" w:pos="1080"/>
          <w:tab w:val="left" w:pos="1260"/>
        </w:tabs>
        <w:ind w:left="1080"/>
        <w:rPr>
          <w:color w:val="000000"/>
        </w:rPr>
      </w:pPr>
      <w:r w:rsidRPr="00E71192">
        <w:t>Call Process update</w:t>
      </w:r>
      <w:r>
        <w:t xml:space="preserve"> </w:t>
      </w:r>
    </w:p>
    <w:p w:rsidR="000726A1" w:rsidRPr="000726A1" w:rsidRDefault="000726A1" w:rsidP="00BF377E">
      <w:pPr>
        <w:tabs>
          <w:tab w:val="left" w:pos="1080"/>
          <w:tab w:val="left" w:pos="1260"/>
        </w:tabs>
        <w:ind w:left="1080"/>
      </w:pPr>
      <w:r>
        <w:t xml:space="preserve">Call Committee will help support the transition for Molly including </w:t>
      </w:r>
      <w:r w:rsidR="00BF377E">
        <w:t>o</w:t>
      </w:r>
      <w:r>
        <w:t>rganization of a welcome reception the 1</w:t>
      </w:r>
      <w:r w:rsidRPr="000726A1">
        <w:rPr>
          <w:vertAlign w:val="superscript"/>
        </w:rPr>
        <w:t>st</w:t>
      </w:r>
      <w:r>
        <w:t xml:space="preserve"> weekend, office preparation and office warming gifts, St. Philip’s and Fridley Information.</w:t>
      </w:r>
    </w:p>
    <w:p w:rsidR="000C1838" w:rsidRDefault="000C1838" w:rsidP="00421B3B">
      <w:pPr>
        <w:pStyle w:val="ListParagraph"/>
        <w:rPr>
          <w:color w:val="000000"/>
        </w:rPr>
      </w:pPr>
    </w:p>
    <w:p w:rsidR="000B6C94" w:rsidRPr="00C41718" w:rsidRDefault="00BF377E" w:rsidP="00D06333">
      <w:pPr>
        <w:numPr>
          <w:ilvl w:val="0"/>
          <w:numId w:val="3"/>
        </w:numPr>
        <w:ind w:left="1080"/>
      </w:pPr>
      <w:r>
        <w:t>Nominating Committee – no update</w:t>
      </w:r>
      <w:r w:rsidR="00F9383E">
        <w:t xml:space="preserve">  </w:t>
      </w:r>
    </w:p>
    <w:p w:rsidR="00581F6C" w:rsidRDefault="00581F6C" w:rsidP="00581F6C">
      <w:pPr>
        <w:ind w:left="1080"/>
      </w:pPr>
    </w:p>
    <w:p w:rsidR="000B6C94" w:rsidRPr="00763858" w:rsidRDefault="000B6C94" w:rsidP="00E9087D">
      <w:pPr>
        <w:rPr>
          <w:color w:val="000000"/>
        </w:rPr>
      </w:pPr>
    </w:p>
    <w:p w:rsidR="000B6C94" w:rsidRDefault="000B6C94" w:rsidP="00D06333">
      <w:pPr>
        <w:numPr>
          <w:ilvl w:val="0"/>
          <w:numId w:val="2"/>
        </w:numPr>
        <w:tabs>
          <w:tab w:val="clear" w:pos="720"/>
          <w:tab w:val="num" w:pos="360"/>
          <w:tab w:val="left" w:pos="630"/>
        </w:tabs>
        <w:ind w:hanging="720"/>
        <w:rPr>
          <w:b/>
          <w:bCs/>
          <w:color w:val="000000"/>
        </w:rPr>
      </w:pPr>
      <w:r w:rsidRPr="00763858">
        <w:rPr>
          <w:b/>
          <w:bCs/>
          <w:color w:val="000000"/>
        </w:rPr>
        <w:t>Upcoming Dates:</w:t>
      </w:r>
    </w:p>
    <w:p w:rsidR="00BF377E" w:rsidRDefault="00BF377E" w:rsidP="00BF377E">
      <w:pPr>
        <w:tabs>
          <w:tab w:val="left" w:pos="630"/>
        </w:tabs>
        <w:ind w:left="720"/>
        <w:rPr>
          <w:bCs/>
          <w:color w:val="000000"/>
        </w:rPr>
      </w:pPr>
      <w:r w:rsidRPr="00BF377E">
        <w:rPr>
          <w:bCs/>
          <w:color w:val="000000"/>
        </w:rPr>
        <w:t>July 14</w:t>
      </w:r>
      <w:r w:rsidR="00763729">
        <w:rPr>
          <w:bCs/>
          <w:color w:val="000000"/>
        </w:rPr>
        <w:t xml:space="preserve">, </w:t>
      </w:r>
      <w:proofErr w:type="gramStart"/>
      <w:r w:rsidR="00763729">
        <w:rPr>
          <w:bCs/>
          <w:color w:val="000000"/>
        </w:rPr>
        <w:t>6:45PM</w:t>
      </w:r>
      <w:r w:rsidRPr="00BF377E">
        <w:rPr>
          <w:bCs/>
          <w:color w:val="000000"/>
        </w:rPr>
        <w:t xml:space="preserve"> </w:t>
      </w:r>
      <w:r w:rsidR="00763729">
        <w:rPr>
          <w:bCs/>
          <w:color w:val="000000"/>
        </w:rPr>
        <w:t xml:space="preserve"> </w:t>
      </w:r>
      <w:r w:rsidRPr="00BF377E">
        <w:rPr>
          <w:bCs/>
          <w:color w:val="000000"/>
        </w:rPr>
        <w:t>–</w:t>
      </w:r>
      <w:proofErr w:type="gramEnd"/>
      <w:r w:rsidRPr="00BF377E">
        <w:rPr>
          <w:bCs/>
          <w:color w:val="000000"/>
        </w:rPr>
        <w:t xml:space="preserve"> </w:t>
      </w:r>
      <w:r>
        <w:rPr>
          <w:bCs/>
          <w:color w:val="000000"/>
        </w:rPr>
        <w:t xml:space="preserve"> </w:t>
      </w:r>
      <w:r w:rsidRPr="00BF377E">
        <w:rPr>
          <w:bCs/>
          <w:color w:val="000000"/>
        </w:rPr>
        <w:t>Columbarium presentation to the BOA</w:t>
      </w:r>
      <w:r>
        <w:rPr>
          <w:bCs/>
          <w:color w:val="000000"/>
        </w:rPr>
        <w:t>.</w:t>
      </w:r>
    </w:p>
    <w:p w:rsidR="00BF377E" w:rsidRPr="00BF377E" w:rsidRDefault="00763729" w:rsidP="00763729">
      <w:pPr>
        <w:tabs>
          <w:tab w:val="left" w:pos="630"/>
        </w:tabs>
        <w:ind w:left="1440"/>
        <w:rPr>
          <w:bCs/>
          <w:color w:val="000000"/>
        </w:rPr>
      </w:pPr>
      <w:r>
        <w:rPr>
          <w:bCs/>
          <w:color w:val="000000"/>
        </w:rPr>
        <w:t>Secretary stand-in for July 14 meeting – Ron Ackerman</w:t>
      </w:r>
    </w:p>
    <w:p w:rsidR="00763729" w:rsidRDefault="00763729" w:rsidP="00763729">
      <w:pPr>
        <w:ind w:left="1350"/>
      </w:pPr>
      <w:r>
        <w:rPr>
          <w:bCs/>
          <w:color w:val="000000"/>
        </w:rPr>
        <w:t xml:space="preserve"> </w:t>
      </w:r>
      <w:r w:rsidRPr="00763858">
        <w:rPr>
          <w:color w:val="000000"/>
        </w:rPr>
        <w:t xml:space="preserve">Devotions </w:t>
      </w:r>
      <w:r>
        <w:rPr>
          <w:color w:val="000000"/>
        </w:rPr>
        <w:t xml:space="preserve">– </w:t>
      </w:r>
      <w:r w:rsidRPr="008E0483">
        <w:t>Phyllis Ehlers</w:t>
      </w:r>
    </w:p>
    <w:p w:rsidR="00E12374" w:rsidRPr="00E12374" w:rsidRDefault="00E12374" w:rsidP="00421B3B">
      <w:pPr>
        <w:tabs>
          <w:tab w:val="left" w:pos="1800"/>
        </w:tabs>
        <w:ind w:left="1800"/>
        <w:rPr>
          <w:bCs/>
          <w:color w:val="000000"/>
        </w:rPr>
      </w:pPr>
    </w:p>
    <w:p w:rsidR="00E12374" w:rsidRPr="00E12374" w:rsidRDefault="00E12374" w:rsidP="00E12374">
      <w:pPr>
        <w:ind w:left="2160"/>
        <w:rPr>
          <w:bCs/>
          <w:color w:val="000000"/>
        </w:rPr>
      </w:pPr>
    </w:p>
    <w:p w:rsidR="000B6C94" w:rsidRPr="00763729" w:rsidRDefault="000B6C94" w:rsidP="00D06333">
      <w:pPr>
        <w:numPr>
          <w:ilvl w:val="0"/>
          <w:numId w:val="2"/>
        </w:numPr>
        <w:tabs>
          <w:tab w:val="clear" w:pos="720"/>
          <w:tab w:val="num" w:pos="450"/>
        </w:tabs>
        <w:ind w:left="450" w:hanging="450"/>
        <w:rPr>
          <w:b/>
          <w:bCs/>
          <w:color w:val="000000"/>
        </w:rPr>
      </w:pPr>
      <w:r w:rsidRPr="00650033">
        <w:rPr>
          <w:b/>
          <w:bCs/>
          <w:color w:val="000000"/>
        </w:rPr>
        <w:t xml:space="preserve">Next Board Meeting: </w:t>
      </w:r>
      <w:r w:rsidR="00581F6C">
        <w:rPr>
          <w:color w:val="000000"/>
        </w:rPr>
        <w:t>Ju</w:t>
      </w:r>
      <w:r w:rsidR="00D34C36">
        <w:rPr>
          <w:color w:val="000000"/>
        </w:rPr>
        <w:t>ly</w:t>
      </w:r>
      <w:r w:rsidRPr="00650033">
        <w:rPr>
          <w:color w:val="000000"/>
        </w:rPr>
        <w:t>,</w:t>
      </w:r>
      <w:r w:rsidR="00763729">
        <w:rPr>
          <w:color w:val="000000"/>
        </w:rPr>
        <w:t>28,</w:t>
      </w:r>
      <w:r w:rsidRPr="00650033">
        <w:rPr>
          <w:color w:val="000000"/>
        </w:rPr>
        <w:t xml:space="preserve"> 2015 - 6:45pm</w:t>
      </w:r>
      <w:r w:rsidR="00763729">
        <w:rPr>
          <w:color w:val="000000"/>
        </w:rPr>
        <w:t xml:space="preserve"> – Cancelled</w:t>
      </w:r>
    </w:p>
    <w:p w:rsidR="00763729" w:rsidRPr="00763729" w:rsidRDefault="00763729" w:rsidP="00763729">
      <w:pPr>
        <w:ind w:left="450"/>
        <w:rPr>
          <w:bCs/>
          <w:color w:val="000000"/>
        </w:rPr>
      </w:pPr>
      <w:r>
        <w:rPr>
          <w:b/>
          <w:bCs/>
          <w:color w:val="000000"/>
        </w:rPr>
        <w:t xml:space="preserve">   </w:t>
      </w:r>
      <w:r w:rsidRPr="00763729">
        <w:rPr>
          <w:bCs/>
          <w:color w:val="000000"/>
        </w:rPr>
        <w:t>Howard Thompson to distribute Financial Report</w:t>
      </w:r>
    </w:p>
    <w:p w:rsidR="00763729" w:rsidRDefault="00763729" w:rsidP="00763729">
      <w:pPr>
        <w:ind w:left="450"/>
        <w:rPr>
          <w:bCs/>
          <w:color w:val="000000"/>
        </w:rPr>
      </w:pPr>
      <w:r w:rsidRPr="00763729">
        <w:rPr>
          <w:bCs/>
          <w:color w:val="000000"/>
        </w:rPr>
        <w:t xml:space="preserve">   New pressing business would be added to July 14 meeting.</w:t>
      </w:r>
    </w:p>
    <w:p w:rsidR="00763729" w:rsidRPr="00763858" w:rsidRDefault="00763729" w:rsidP="00763729">
      <w:pPr>
        <w:rPr>
          <w:color w:val="000000"/>
        </w:rPr>
      </w:pPr>
    </w:p>
    <w:sectPr w:rsidR="00763729"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723"/>
    <w:multiLevelType w:val="hybridMultilevel"/>
    <w:tmpl w:val="6D12D260"/>
    <w:lvl w:ilvl="0" w:tplc="E6B89F4A">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7D64627"/>
    <w:multiLevelType w:val="hybridMultilevel"/>
    <w:tmpl w:val="238881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2B077389"/>
    <w:multiLevelType w:val="hybridMultilevel"/>
    <w:tmpl w:val="1D8E49BC"/>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44F15"/>
    <w:multiLevelType w:val="hybridMultilevel"/>
    <w:tmpl w:val="5BBCCA68"/>
    <w:lvl w:ilvl="0" w:tplc="3FC27CBA">
      <w:start w:val="1"/>
      <w:numFmt w:val="upp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A19A5"/>
    <w:multiLevelType w:val="hybridMultilevel"/>
    <w:tmpl w:val="F936532E"/>
    <w:lvl w:ilvl="0" w:tplc="04090015">
      <w:start w:val="1"/>
      <w:numFmt w:val="upperLetter"/>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nsid w:val="42A7499F"/>
    <w:multiLevelType w:val="hybridMultilevel"/>
    <w:tmpl w:val="17AEBF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3BB1C1A"/>
    <w:multiLevelType w:val="hybridMultilevel"/>
    <w:tmpl w:val="C2EED492"/>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412043"/>
    <w:multiLevelType w:val="hybridMultilevel"/>
    <w:tmpl w:val="817E5B0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A355FC"/>
    <w:multiLevelType w:val="hybridMultilevel"/>
    <w:tmpl w:val="DE4E0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504498"/>
    <w:multiLevelType w:val="hybridMultilevel"/>
    <w:tmpl w:val="5B9CE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451287"/>
    <w:multiLevelType w:val="hybridMultilevel"/>
    <w:tmpl w:val="073840C0"/>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6E446D1C"/>
    <w:multiLevelType w:val="hybridMultilevel"/>
    <w:tmpl w:val="276CC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CD43254"/>
    <w:multiLevelType w:val="hybridMultilevel"/>
    <w:tmpl w:val="580E9CF6"/>
    <w:lvl w:ilvl="0" w:tplc="3594B8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4"/>
  </w:num>
  <w:num w:numId="5">
    <w:abstractNumId w:val="12"/>
  </w:num>
  <w:num w:numId="6">
    <w:abstractNumId w:val="0"/>
  </w:num>
  <w:num w:numId="7">
    <w:abstractNumId w:val="5"/>
  </w:num>
  <w:num w:numId="8">
    <w:abstractNumId w:val="11"/>
  </w:num>
  <w:num w:numId="9">
    <w:abstractNumId w:val="2"/>
  </w:num>
  <w:num w:numId="10">
    <w:abstractNumId w:val="9"/>
  </w:num>
  <w:num w:numId="11">
    <w:abstractNumId w:val="8"/>
  </w:num>
  <w:num w:numId="12">
    <w:abstractNumId w:val="10"/>
  </w:num>
  <w:num w:numId="13">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720"/>
  <w:displayHorizontalDrawingGridEvery w:val="0"/>
  <w:displayVerticalDrawingGridEvery w:val="0"/>
  <w:doNotUseMarginsForDrawingGridOrigin/>
  <w:characterSpacingControl w:val="doNotCompress"/>
  <w:doNotValidateAgainstSchema/>
  <w:doNotDemarcateInvalidXml/>
  <w:compat/>
  <w:rsids>
    <w:rsidRoot w:val="00987281"/>
    <w:rsid w:val="00003642"/>
    <w:rsid w:val="00006461"/>
    <w:rsid w:val="000303EB"/>
    <w:rsid w:val="0003172A"/>
    <w:rsid w:val="000553A1"/>
    <w:rsid w:val="00064ACD"/>
    <w:rsid w:val="0007122A"/>
    <w:rsid w:val="000726A1"/>
    <w:rsid w:val="00074729"/>
    <w:rsid w:val="00074E32"/>
    <w:rsid w:val="00087E15"/>
    <w:rsid w:val="00095CC8"/>
    <w:rsid w:val="00097C20"/>
    <w:rsid w:val="000A123D"/>
    <w:rsid w:val="000A4577"/>
    <w:rsid w:val="000B14D7"/>
    <w:rsid w:val="000B620A"/>
    <w:rsid w:val="000B6C94"/>
    <w:rsid w:val="000C04AB"/>
    <w:rsid w:val="000C1838"/>
    <w:rsid w:val="000D2ED3"/>
    <w:rsid w:val="000D3F7E"/>
    <w:rsid w:val="000D4118"/>
    <w:rsid w:val="000E2088"/>
    <w:rsid w:val="000F0E03"/>
    <w:rsid w:val="00101FBA"/>
    <w:rsid w:val="001051FF"/>
    <w:rsid w:val="00113A87"/>
    <w:rsid w:val="00137861"/>
    <w:rsid w:val="00146AEA"/>
    <w:rsid w:val="001541DC"/>
    <w:rsid w:val="00157D0E"/>
    <w:rsid w:val="001665A6"/>
    <w:rsid w:val="001729A7"/>
    <w:rsid w:val="00173BA3"/>
    <w:rsid w:val="001766F7"/>
    <w:rsid w:val="001A0DE7"/>
    <w:rsid w:val="001A68D4"/>
    <w:rsid w:val="001B02E5"/>
    <w:rsid w:val="001B1F32"/>
    <w:rsid w:val="001B23AC"/>
    <w:rsid w:val="001B2641"/>
    <w:rsid w:val="001B3441"/>
    <w:rsid w:val="001F01A9"/>
    <w:rsid w:val="00226E2C"/>
    <w:rsid w:val="002331E9"/>
    <w:rsid w:val="00245B50"/>
    <w:rsid w:val="0025540B"/>
    <w:rsid w:val="00263CF7"/>
    <w:rsid w:val="002766FF"/>
    <w:rsid w:val="00290247"/>
    <w:rsid w:val="0029594F"/>
    <w:rsid w:val="00295AF3"/>
    <w:rsid w:val="002A2ABE"/>
    <w:rsid w:val="002A55D3"/>
    <w:rsid w:val="002A6F44"/>
    <w:rsid w:val="002D1FE4"/>
    <w:rsid w:val="00311280"/>
    <w:rsid w:val="00315C9A"/>
    <w:rsid w:val="003303D1"/>
    <w:rsid w:val="00333C44"/>
    <w:rsid w:val="00351040"/>
    <w:rsid w:val="00362278"/>
    <w:rsid w:val="00364EFC"/>
    <w:rsid w:val="0036656F"/>
    <w:rsid w:val="00371118"/>
    <w:rsid w:val="00395933"/>
    <w:rsid w:val="003A586A"/>
    <w:rsid w:val="003B23FE"/>
    <w:rsid w:val="003C2FFC"/>
    <w:rsid w:val="003C674D"/>
    <w:rsid w:val="003F4B0A"/>
    <w:rsid w:val="003F4B53"/>
    <w:rsid w:val="00405934"/>
    <w:rsid w:val="004134F7"/>
    <w:rsid w:val="0041724D"/>
    <w:rsid w:val="00421B3B"/>
    <w:rsid w:val="00424DEA"/>
    <w:rsid w:val="004404FF"/>
    <w:rsid w:val="00446DEF"/>
    <w:rsid w:val="00446ED2"/>
    <w:rsid w:val="004530B6"/>
    <w:rsid w:val="0046064C"/>
    <w:rsid w:val="00497E45"/>
    <w:rsid w:val="004A0A87"/>
    <w:rsid w:val="004B07F5"/>
    <w:rsid w:val="004B0A11"/>
    <w:rsid w:val="004C2328"/>
    <w:rsid w:val="004C3119"/>
    <w:rsid w:val="004C798A"/>
    <w:rsid w:val="004D29A9"/>
    <w:rsid w:val="004D55D2"/>
    <w:rsid w:val="004D6D7C"/>
    <w:rsid w:val="004F792D"/>
    <w:rsid w:val="00513F98"/>
    <w:rsid w:val="0051782A"/>
    <w:rsid w:val="00532C7A"/>
    <w:rsid w:val="00545444"/>
    <w:rsid w:val="005502A1"/>
    <w:rsid w:val="00581F6C"/>
    <w:rsid w:val="005A55E3"/>
    <w:rsid w:val="005D3332"/>
    <w:rsid w:val="00602CAF"/>
    <w:rsid w:val="00610A5E"/>
    <w:rsid w:val="00616290"/>
    <w:rsid w:val="006213BD"/>
    <w:rsid w:val="006236BB"/>
    <w:rsid w:val="00625DF3"/>
    <w:rsid w:val="00630CD8"/>
    <w:rsid w:val="00647817"/>
    <w:rsid w:val="00650033"/>
    <w:rsid w:val="00673E5F"/>
    <w:rsid w:val="0067577A"/>
    <w:rsid w:val="006A6E9B"/>
    <w:rsid w:val="006C5E85"/>
    <w:rsid w:val="006E424C"/>
    <w:rsid w:val="00706034"/>
    <w:rsid w:val="0071491E"/>
    <w:rsid w:val="00733CB5"/>
    <w:rsid w:val="007469E9"/>
    <w:rsid w:val="00752213"/>
    <w:rsid w:val="00763729"/>
    <w:rsid w:val="00763858"/>
    <w:rsid w:val="00763B1A"/>
    <w:rsid w:val="00772365"/>
    <w:rsid w:val="007808E8"/>
    <w:rsid w:val="00780BB4"/>
    <w:rsid w:val="00782024"/>
    <w:rsid w:val="007A794D"/>
    <w:rsid w:val="007B48BF"/>
    <w:rsid w:val="007C485C"/>
    <w:rsid w:val="007C5FFF"/>
    <w:rsid w:val="007D3053"/>
    <w:rsid w:val="007E5E71"/>
    <w:rsid w:val="007F0A36"/>
    <w:rsid w:val="00804E4F"/>
    <w:rsid w:val="00811E48"/>
    <w:rsid w:val="00826E7A"/>
    <w:rsid w:val="008435F8"/>
    <w:rsid w:val="00844F89"/>
    <w:rsid w:val="0085154A"/>
    <w:rsid w:val="00870FEE"/>
    <w:rsid w:val="00871E18"/>
    <w:rsid w:val="008737A7"/>
    <w:rsid w:val="008767B3"/>
    <w:rsid w:val="00876830"/>
    <w:rsid w:val="00893BE8"/>
    <w:rsid w:val="008B008B"/>
    <w:rsid w:val="008B49D1"/>
    <w:rsid w:val="008C3C13"/>
    <w:rsid w:val="008E0483"/>
    <w:rsid w:val="008F002D"/>
    <w:rsid w:val="008F679D"/>
    <w:rsid w:val="0091277B"/>
    <w:rsid w:val="00921778"/>
    <w:rsid w:val="009220B4"/>
    <w:rsid w:val="00935C2E"/>
    <w:rsid w:val="00940556"/>
    <w:rsid w:val="00943E6D"/>
    <w:rsid w:val="00944DCF"/>
    <w:rsid w:val="009460C7"/>
    <w:rsid w:val="00946D13"/>
    <w:rsid w:val="00953642"/>
    <w:rsid w:val="00981845"/>
    <w:rsid w:val="00987281"/>
    <w:rsid w:val="00990745"/>
    <w:rsid w:val="009A4830"/>
    <w:rsid w:val="009C339F"/>
    <w:rsid w:val="009D184A"/>
    <w:rsid w:val="009E7367"/>
    <w:rsid w:val="00A052C7"/>
    <w:rsid w:val="00A30A4D"/>
    <w:rsid w:val="00A346FD"/>
    <w:rsid w:val="00A36751"/>
    <w:rsid w:val="00A37C03"/>
    <w:rsid w:val="00A4627A"/>
    <w:rsid w:val="00A551BE"/>
    <w:rsid w:val="00A605A4"/>
    <w:rsid w:val="00A80634"/>
    <w:rsid w:val="00A82F32"/>
    <w:rsid w:val="00A87BD5"/>
    <w:rsid w:val="00AA73E4"/>
    <w:rsid w:val="00AB77D2"/>
    <w:rsid w:val="00AC0416"/>
    <w:rsid w:val="00AC0541"/>
    <w:rsid w:val="00AC4850"/>
    <w:rsid w:val="00AE180E"/>
    <w:rsid w:val="00AE4752"/>
    <w:rsid w:val="00AF0F27"/>
    <w:rsid w:val="00B127DB"/>
    <w:rsid w:val="00B16675"/>
    <w:rsid w:val="00B2483E"/>
    <w:rsid w:val="00B25834"/>
    <w:rsid w:val="00B36055"/>
    <w:rsid w:val="00B4448C"/>
    <w:rsid w:val="00B511B5"/>
    <w:rsid w:val="00B558B6"/>
    <w:rsid w:val="00BA61DC"/>
    <w:rsid w:val="00BC0A0D"/>
    <w:rsid w:val="00BC0EE6"/>
    <w:rsid w:val="00BC13EF"/>
    <w:rsid w:val="00BC7AB3"/>
    <w:rsid w:val="00BD2303"/>
    <w:rsid w:val="00BD69EB"/>
    <w:rsid w:val="00BE077A"/>
    <w:rsid w:val="00BF377E"/>
    <w:rsid w:val="00C02B6F"/>
    <w:rsid w:val="00C058B9"/>
    <w:rsid w:val="00C123B8"/>
    <w:rsid w:val="00C41718"/>
    <w:rsid w:val="00C64C41"/>
    <w:rsid w:val="00C869BE"/>
    <w:rsid w:val="00CA016E"/>
    <w:rsid w:val="00CA36D3"/>
    <w:rsid w:val="00CA4105"/>
    <w:rsid w:val="00CA5DFB"/>
    <w:rsid w:val="00CB6CF9"/>
    <w:rsid w:val="00CC0389"/>
    <w:rsid w:val="00CC1E3C"/>
    <w:rsid w:val="00CC5248"/>
    <w:rsid w:val="00CF62F7"/>
    <w:rsid w:val="00D02528"/>
    <w:rsid w:val="00D0412C"/>
    <w:rsid w:val="00D06333"/>
    <w:rsid w:val="00D24665"/>
    <w:rsid w:val="00D32AC1"/>
    <w:rsid w:val="00D34C36"/>
    <w:rsid w:val="00D60BA4"/>
    <w:rsid w:val="00D70A42"/>
    <w:rsid w:val="00D84929"/>
    <w:rsid w:val="00DB1336"/>
    <w:rsid w:val="00DB27F8"/>
    <w:rsid w:val="00DD0E07"/>
    <w:rsid w:val="00DE355B"/>
    <w:rsid w:val="00DE6CB2"/>
    <w:rsid w:val="00DE7594"/>
    <w:rsid w:val="00DF614D"/>
    <w:rsid w:val="00E06E23"/>
    <w:rsid w:val="00E12374"/>
    <w:rsid w:val="00E27E8B"/>
    <w:rsid w:val="00E30511"/>
    <w:rsid w:val="00E52681"/>
    <w:rsid w:val="00E546D6"/>
    <w:rsid w:val="00E71192"/>
    <w:rsid w:val="00E804C9"/>
    <w:rsid w:val="00E8205D"/>
    <w:rsid w:val="00E9087D"/>
    <w:rsid w:val="00EA1D2B"/>
    <w:rsid w:val="00EA5B13"/>
    <w:rsid w:val="00EC16B2"/>
    <w:rsid w:val="00EC4BC3"/>
    <w:rsid w:val="00EF5712"/>
    <w:rsid w:val="00EF5975"/>
    <w:rsid w:val="00EF6616"/>
    <w:rsid w:val="00F23E9A"/>
    <w:rsid w:val="00F43332"/>
    <w:rsid w:val="00F47647"/>
    <w:rsid w:val="00F52DF6"/>
    <w:rsid w:val="00F64263"/>
    <w:rsid w:val="00F66DB3"/>
    <w:rsid w:val="00F74237"/>
    <w:rsid w:val="00F9383E"/>
    <w:rsid w:val="00FA0677"/>
    <w:rsid w:val="00FD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56841575">
      <w:marLeft w:val="0"/>
      <w:marRight w:val="0"/>
      <w:marTop w:val="0"/>
      <w:marBottom w:val="0"/>
      <w:divBdr>
        <w:top w:val="none" w:sz="0" w:space="0" w:color="auto"/>
        <w:left w:val="none" w:sz="0" w:space="0" w:color="auto"/>
        <w:bottom w:val="none" w:sz="0" w:space="0" w:color="auto"/>
        <w:right w:val="none" w:sz="0" w:space="0" w:color="auto"/>
      </w:divBdr>
    </w:div>
    <w:div w:id="1856841576">
      <w:marLeft w:val="0"/>
      <w:marRight w:val="0"/>
      <w:marTop w:val="0"/>
      <w:marBottom w:val="0"/>
      <w:divBdr>
        <w:top w:val="none" w:sz="0" w:space="0" w:color="auto"/>
        <w:left w:val="none" w:sz="0" w:space="0" w:color="auto"/>
        <w:bottom w:val="none" w:sz="0" w:space="0" w:color="auto"/>
        <w:right w:val="none" w:sz="0" w:space="0" w:color="auto"/>
      </w:divBdr>
    </w:div>
    <w:div w:id="1856841577">
      <w:marLeft w:val="0"/>
      <w:marRight w:val="0"/>
      <w:marTop w:val="0"/>
      <w:marBottom w:val="0"/>
      <w:divBdr>
        <w:top w:val="none" w:sz="0" w:space="0" w:color="auto"/>
        <w:left w:val="none" w:sz="0" w:space="0" w:color="auto"/>
        <w:bottom w:val="none" w:sz="0" w:space="0" w:color="auto"/>
        <w:right w:val="none" w:sz="0" w:space="0" w:color="auto"/>
      </w:divBdr>
    </w:div>
    <w:div w:id="185684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vt:lpstr>
    </vt:vector>
  </TitlesOfParts>
  <Company>BAE Systems</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Nancy</cp:lastModifiedBy>
  <cp:revision>2</cp:revision>
  <cp:lastPrinted>2015-04-28T22:07:00Z</cp:lastPrinted>
  <dcterms:created xsi:type="dcterms:W3CDTF">2015-07-16T20:34:00Z</dcterms:created>
  <dcterms:modified xsi:type="dcterms:W3CDTF">2015-07-16T20:34:00Z</dcterms:modified>
</cp:coreProperties>
</file>